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9927" w14:textId="77777777" w:rsidR="00B504A5" w:rsidRDefault="00A0730B">
      <w:pPr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 xml:space="preserve">Smoke/Carbon Monoxide </w:t>
      </w:r>
      <w:r>
        <w:rPr>
          <w:rFonts w:ascii="Arial" w:hAnsi="Arial"/>
          <w:b/>
          <w:sz w:val="56"/>
        </w:rPr>
        <w:br/>
        <w:t>Detector Inspection</w:t>
      </w:r>
    </w:p>
    <w:p w14:paraId="1F4F4643" w14:textId="77777777" w:rsidR="00B504A5" w:rsidRDefault="00A0730B">
      <w:pPr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F28F64" wp14:editId="6073C92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4864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5C1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" o:allowincell="f" strokeweight="1pt"/>
            </w:pict>
          </mc:Fallback>
        </mc:AlternateConten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"/>
        <w:gridCol w:w="4860"/>
      </w:tblGrid>
      <w:tr w:rsidR="00B504A5" w14:paraId="6496ABA4" w14:textId="77777777" w:rsidTr="00D606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472AB1" w14:textId="77777777" w:rsidR="00B504A5" w:rsidRDefault="00B504A5">
            <w:pPr>
              <w:jc w:val="right"/>
              <w:rPr>
                <w:rFonts w:ascii="Arial" w:hAnsi="Arial"/>
                <w:sz w:val="22"/>
              </w:rPr>
            </w:pPr>
          </w:p>
          <w:p w14:paraId="283DA48A" w14:textId="77777777" w:rsidR="00B504A5" w:rsidRDefault="00A0730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To: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DE0C9C" w14:textId="77777777" w:rsidR="00B504A5" w:rsidRDefault="00B504A5" w:rsidP="00D60674">
            <w:pPr>
              <w:rPr>
                <w:rFonts w:ascii="Arial" w:hAnsi="Arial"/>
                <w:b/>
                <w:sz w:val="22"/>
              </w:rPr>
            </w:pPr>
          </w:p>
        </w:tc>
      </w:tr>
      <w:tr w:rsidR="00B504A5" w14:paraId="46BDDD57" w14:textId="77777777" w:rsidTr="00D606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438CCC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51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7D15E5" w14:textId="77777777" w:rsidR="00B504A5" w:rsidRDefault="00B504A5" w:rsidP="00D60674">
            <w:pPr>
              <w:rPr>
                <w:rFonts w:ascii="Arial" w:hAnsi="Arial"/>
                <w:b/>
                <w:sz w:val="22"/>
              </w:rPr>
            </w:pPr>
          </w:p>
        </w:tc>
      </w:tr>
      <w:tr w:rsidR="00B504A5" w14:paraId="422DD31B" w14:textId="77777777" w:rsidTr="00D60674"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39B4" w14:textId="77777777" w:rsidR="00B504A5" w:rsidRDefault="00A0730B" w:rsidP="00D606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14:paraId="676FAC31" w14:textId="77777777" w:rsidR="00B504A5" w:rsidRDefault="00B504A5" w:rsidP="00D60674">
            <w:pPr>
              <w:rPr>
                <w:rFonts w:ascii="Arial" w:hAnsi="Arial"/>
                <w:b/>
                <w:sz w:val="22"/>
              </w:rPr>
            </w:pPr>
          </w:p>
        </w:tc>
      </w:tr>
      <w:tr w:rsidR="00B504A5" w14:paraId="0FF26544" w14:textId="77777777" w:rsidTr="00D60674"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7D96" w14:textId="77777777" w:rsidR="00B504A5" w:rsidRDefault="00B504A5" w:rsidP="00D6067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C7F9" w14:textId="77777777" w:rsidR="00B504A5" w:rsidRDefault="00B504A5" w:rsidP="00D60674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612391F5" w14:textId="77777777" w:rsidR="00B504A5" w:rsidRDefault="00B504A5">
      <w:pPr>
        <w:rPr>
          <w:rFonts w:ascii="Arial" w:hAnsi="Arial"/>
          <w:b/>
          <w:sz w:val="22"/>
        </w:rPr>
      </w:pPr>
    </w:p>
    <w:p w14:paraId="2CA33CF2" w14:textId="77777777" w:rsidR="00B504A5" w:rsidRDefault="00A073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is important to regularly check the operation and condition of smoke and carbon monoxide detectors in your home. Please take a few minutes to read the information below and complete the testing procedures described. When finished, please complete the survey and return a signed copy to your property manager. </w:t>
      </w:r>
    </w:p>
    <w:p w14:paraId="0D65DAB2" w14:textId="77777777" w:rsidR="00B504A5" w:rsidRDefault="00B504A5">
      <w:pPr>
        <w:rPr>
          <w:rFonts w:ascii="Arial" w:hAnsi="Arial"/>
          <w:sz w:val="22"/>
        </w:rPr>
      </w:pPr>
    </w:p>
    <w:p w14:paraId="17839CC8" w14:textId="639D7482" w:rsidR="00B504A5" w:rsidRDefault="00A073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The batteries in each of your smoke/carbon monoxide detectors should be replaced at least once a year. If the batteries are more than 1 year old (or if you are unsure about their age), they must be replaced. It is important that you replace them with the same type of</w:t>
      </w:r>
      <w:r w:rsidR="00D60674">
        <w:rPr>
          <w:rFonts w:ascii="Arial" w:hAnsi="Arial"/>
          <w:sz w:val="22"/>
        </w:rPr>
        <w:t xml:space="preserve"> battery</w:t>
      </w:r>
      <w:r>
        <w:rPr>
          <w:rFonts w:ascii="Arial" w:hAnsi="Arial"/>
          <w:sz w:val="22"/>
        </w:rPr>
        <w:t>. Let your rental property manager know if you are unsure of the type of battery.</w:t>
      </w:r>
    </w:p>
    <w:p w14:paraId="2F226E63" w14:textId="77777777" w:rsidR="00B504A5" w:rsidRDefault="00B504A5">
      <w:pPr>
        <w:rPr>
          <w:rFonts w:ascii="Arial" w:hAnsi="Arial"/>
          <w:sz w:val="22"/>
        </w:rPr>
      </w:pPr>
    </w:p>
    <w:p w14:paraId="56F19B9D" w14:textId="77777777" w:rsidR="00B504A5" w:rsidRDefault="00A073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The smoke/carbon monoxide detectors should be tested monthly using the test function on each.</w:t>
      </w:r>
    </w:p>
    <w:p w14:paraId="0DEBB319" w14:textId="77777777" w:rsidR="00B504A5" w:rsidRDefault="00B504A5">
      <w:pPr>
        <w:rPr>
          <w:rFonts w:ascii="Arial" w:hAnsi="Arial"/>
          <w:sz w:val="22"/>
        </w:rPr>
      </w:pPr>
    </w:p>
    <w:p w14:paraId="2642907D" w14:textId="5F223A22" w:rsidR="00B504A5" w:rsidRDefault="00A073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If smoking is allowed in you</w:t>
      </w:r>
      <w:r w:rsidR="00D60674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rental agreement, an additional smoke detector should be installed in the bedroom</w:t>
      </w:r>
      <w:r w:rsidR="00D60674">
        <w:rPr>
          <w:rFonts w:ascii="Arial" w:hAnsi="Arial"/>
          <w:sz w:val="22"/>
        </w:rPr>
        <w:t xml:space="preserve"> - </w:t>
      </w:r>
      <w:r>
        <w:rPr>
          <w:rFonts w:ascii="Arial" w:hAnsi="Arial"/>
          <w:sz w:val="22"/>
        </w:rPr>
        <w:t>even if no one smokes in that room. This is extremely important</w:t>
      </w:r>
      <w:r w:rsidR="00D606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your property manager will install one free of charge.</w:t>
      </w:r>
    </w:p>
    <w:p w14:paraId="62ADCD0C" w14:textId="77777777" w:rsidR="00B504A5" w:rsidRDefault="00B504A5">
      <w:pPr>
        <w:rPr>
          <w:rFonts w:ascii="Arial" w:hAnsi="Arial"/>
          <w:sz w:val="22"/>
        </w:rPr>
      </w:pPr>
    </w:p>
    <w:p w14:paraId="40A023B2" w14:textId="77777777" w:rsidR="00B504A5" w:rsidRDefault="00A073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If you are having trouble with smoke detectors going off from kitchen odors or from someone smoking, let your rental property manager know. </w:t>
      </w:r>
      <w:r>
        <w:rPr>
          <w:rFonts w:ascii="Arial" w:hAnsi="Arial"/>
          <w:b/>
          <w:sz w:val="22"/>
        </w:rPr>
        <w:t>Do not</w:t>
      </w:r>
      <w:r>
        <w:rPr>
          <w:rFonts w:ascii="Arial" w:hAnsi="Arial"/>
          <w:sz w:val="22"/>
        </w:rPr>
        <w:t xml:space="preserve"> remove the batteries. A detector with a silencer can be installed.</w:t>
      </w:r>
    </w:p>
    <w:p w14:paraId="5A863170" w14:textId="77777777" w:rsidR="00B504A5" w:rsidRDefault="00B504A5">
      <w:pPr>
        <w:rPr>
          <w:rFonts w:ascii="Arial" w:hAnsi="Arial"/>
          <w:sz w:val="22"/>
        </w:rPr>
      </w:pPr>
    </w:p>
    <w:p w14:paraId="6923845B" w14:textId="77777777" w:rsidR="00B504A5" w:rsidRDefault="00A073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Smoke Detector No. 1</w:t>
      </w:r>
    </w:p>
    <w:p w14:paraId="12997BC4" w14:textId="77777777" w:rsidR="00B504A5" w:rsidRDefault="00B504A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1440"/>
        <w:gridCol w:w="180"/>
        <w:gridCol w:w="1017"/>
        <w:gridCol w:w="1197"/>
        <w:gridCol w:w="1197"/>
        <w:gridCol w:w="2511"/>
        <w:gridCol w:w="18"/>
      </w:tblGrid>
      <w:tr w:rsidR="00B504A5" w14:paraId="472B8D7E" w14:textId="77777777" w:rsidTr="00D60674">
        <w:trPr>
          <w:gridAfter w:val="1"/>
          <w:wAfter w:w="18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52DC67A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7542" w:type="dxa"/>
            <w:gridSpan w:val="6"/>
            <w:tcBorders>
              <w:top w:val="nil"/>
              <w:left w:val="nil"/>
              <w:right w:val="nil"/>
            </w:tcBorders>
          </w:tcPr>
          <w:p w14:paraId="6823F99B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</w:tr>
      <w:tr w:rsidR="00B504A5" w14:paraId="4EC8C52D" w14:textId="77777777" w:rsidTr="00D60674">
        <w:trPr>
          <w:gridAfter w:val="1"/>
          <w:wAfter w:w="18" w:type="dxa"/>
          <w:trHeight w:val="35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000F9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Battery Changing:</w:t>
            </w:r>
          </w:p>
        </w:tc>
        <w:tc>
          <w:tcPr>
            <w:tcW w:w="5922" w:type="dxa"/>
            <w:gridSpan w:val="4"/>
            <w:tcBorders>
              <w:left w:val="nil"/>
              <w:right w:val="nil"/>
            </w:tcBorders>
          </w:tcPr>
          <w:p w14:paraId="6892475E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</w:tr>
      <w:tr w:rsidR="00B504A5" w14:paraId="19D4CFD5" w14:textId="77777777" w:rsidTr="00A0730B">
        <w:trPr>
          <w:trHeight w:val="350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13BFF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Smoke Detector Tested: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 w14:paraId="6CA767A5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6D40261E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Correctly</w:t>
            </w:r>
          </w:p>
        </w:tc>
        <w:tc>
          <w:tcPr>
            <w:tcW w:w="1197" w:type="dxa"/>
            <w:tcBorders>
              <w:left w:val="nil"/>
              <w:right w:val="nil"/>
            </w:tcBorders>
            <w:vAlign w:val="bottom"/>
          </w:tcPr>
          <w:p w14:paraId="51032C6E" w14:textId="6E444682" w:rsidR="00B504A5" w:rsidRDefault="00D606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6895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Incorrectly</w:t>
            </w:r>
          </w:p>
        </w:tc>
      </w:tr>
    </w:tbl>
    <w:p w14:paraId="1435DE99" w14:textId="77777777" w:rsidR="00B504A5" w:rsidRDefault="00B504A5">
      <w:pPr>
        <w:rPr>
          <w:rFonts w:ascii="Arial" w:hAnsi="Arial"/>
          <w:sz w:val="22"/>
        </w:rPr>
      </w:pPr>
    </w:p>
    <w:p w14:paraId="71A9513F" w14:textId="77777777" w:rsidR="00B504A5" w:rsidRDefault="00A073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Smoke Detector No. 2</w:t>
      </w:r>
    </w:p>
    <w:p w14:paraId="079ECA89" w14:textId="77777777" w:rsidR="00B504A5" w:rsidRDefault="00B504A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1440"/>
        <w:gridCol w:w="180"/>
        <w:gridCol w:w="1017"/>
        <w:gridCol w:w="1197"/>
        <w:gridCol w:w="1197"/>
        <w:gridCol w:w="2511"/>
        <w:gridCol w:w="18"/>
      </w:tblGrid>
      <w:tr w:rsidR="00B504A5" w14:paraId="3A7D990F" w14:textId="77777777" w:rsidTr="00D60674">
        <w:trPr>
          <w:gridAfter w:val="1"/>
          <w:wAfter w:w="18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CCABEE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7542" w:type="dxa"/>
            <w:gridSpan w:val="6"/>
            <w:tcBorders>
              <w:top w:val="nil"/>
              <w:left w:val="nil"/>
              <w:right w:val="nil"/>
            </w:tcBorders>
          </w:tcPr>
          <w:p w14:paraId="53ECB236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</w:tr>
      <w:tr w:rsidR="00B504A5" w14:paraId="4FF9A679" w14:textId="77777777" w:rsidTr="00D60674">
        <w:trPr>
          <w:gridAfter w:val="1"/>
          <w:wAfter w:w="18" w:type="dxa"/>
          <w:trHeight w:val="35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5AD50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Battery Changing:</w:t>
            </w:r>
          </w:p>
        </w:tc>
        <w:tc>
          <w:tcPr>
            <w:tcW w:w="5922" w:type="dxa"/>
            <w:gridSpan w:val="4"/>
            <w:tcBorders>
              <w:left w:val="nil"/>
              <w:right w:val="nil"/>
            </w:tcBorders>
          </w:tcPr>
          <w:p w14:paraId="7AB6C03C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</w:tr>
      <w:tr w:rsidR="00B504A5" w14:paraId="6FFE80D1" w14:textId="77777777" w:rsidTr="00A0730B">
        <w:trPr>
          <w:trHeight w:val="350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405B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Smoke Detector Tested:</w:t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</w:tcPr>
          <w:p w14:paraId="01D5B915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7F29FBD2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Correctly</w:t>
            </w:r>
          </w:p>
        </w:tc>
        <w:tc>
          <w:tcPr>
            <w:tcW w:w="1197" w:type="dxa"/>
            <w:tcBorders>
              <w:left w:val="nil"/>
              <w:right w:val="nil"/>
            </w:tcBorders>
            <w:vAlign w:val="bottom"/>
          </w:tcPr>
          <w:p w14:paraId="08AE930B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B8D5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Incorrectly</w:t>
            </w:r>
          </w:p>
        </w:tc>
      </w:tr>
    </w:tbl>
    <w:p w14:paraId="11A0D009" w14:textId="77777777" w:rsidR="00B504A5" w:rsidRDefault="00B504A5">
      <w:pPr>
        <w:rPr>
          <w:rFonts w:ascii="Arial" w:hAnsi="Arial"/>
          <w:sz w:val="22"/>
        </w:rPr>
      </w:pPr>
    </w:p>
    <w:p w14:paraId="6159915B" w14:textId="77777777" w:rsidR="00B504A5" w:rsidRDefault="00B504A5">
      <w:pPr>
        <w:rPr>
          <w:rFonts w:ascii="Arial" w:hAnsi="Arial"/>
          <w:sz w:val="22"/>
        </w:rPr>
      </w:pPr>
    </w:p>
    <w:p w14:paraId="442A30B7" w14:textId="77777777" w:rsidR="00B504A5" w:rsidRDefault="00B504A5">
      <w:pPr>
        <w:rPr>
          <w:rFonts w:ascii="Arial" w:hAnsi="Arial"/>
          <w:sz w:val="22"/>
        </w:rPr>
      </w:pPr>
    </w:p>
    <w:p w14:paraId="219BC276" w14:textId="77777777" w:rsidR="00B504A5" w:rsidRDefault="00B504A5">
      <w:pPr>
        <w:rPr>
          <w:rFonts w:ascii="Arial" w:hAnsi="Arial"/>
          <w:sz w:val="22"/>
        </w:rPr>
      </w:pPr>
    </w:p>
    <w:p w14:paraId="6F7FE482" w14:textId="77777777" w:rsidR="00B504A5" w:rsidRDefault="00B504A5">
      <w:pPr>
        <w:rPr>
          <w:rFonts w:ascii="Arial" w:hAnsi="Arial"/>
          <w:sz w:val="22"/>
        </w:rPr>
      </w:pPr>
    </w:p>
    <w:p w14:paraId="186E3F8C" w14:textId="77777777" w:rsidR="00B504A5" w:rsidRDefault="00A073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Carbon Monoxide Detector No. 1</w:t>
      </w:r>
    </w:p>
    <w:p w14:paraId="58889C20" w14:textId="77777777" w:rsidR="00B504A5" w:rsidRDefault="00B504A5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1602"/>
        <w:gridCol w:w="18"/>
        <w:gridCol w:w="1017"/>
        <w:gridCol w:w="1305"/>
        <w:gridCol w:w="1089"/>
        <w:gridCol w:w="2511"/>
        <w:gridCol w:w="18"/>
      </w:tblGrid>
      <w:tr w:rsidR="00B504A5" w14:paraId="6F325F7A" w14:textId="77777777" w:rsidTr="00EC0454">
        <w:trPr>
          <w:gridAfter w:val="1"/>
          <w:wAfter w:w="18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4F4B" w14:textId="77777777" w:rsidR="00B504A5" w:rsidRDefault="00A0730B" w:rsidP="00EC04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754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120B7A7" w14:textId="77777777" w:rsidR="00B504A5" w:rsidRDefault="00B504A5" w:rsidP="00EC0454">
            <w:pPr>
              <w:rPr>
                <w:rFonts w:ascii="Arial" w:hAnsi="Arial"/>
                <w:sz w:val="22"/>
              </w:rPr>
            </w:pPr>
          </w:p>
        </w:tc>
      </w:tr>
      <w:tr w:rsidR="00B504A5" w14:paraId="0C9C0FD6" w14:textId="77777777" w:rsidTr="00EC0454">
        <w:trPr>
          <w:gridAfter w:val="1"/>
          <w:wAfter w:w="18" w:type="dxa"/>
          <w:trHeight w:val="377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B50A" w14:textId="77777777" w:rsidR="00B504A5" w:rsidRDefault="00A0730B" w:rsidP="00EC04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Battery Changing:</w:t>
            </w:r>
          </w:p>
        </w:tc>
        <w:tc>
          <w:tcPr>
            <w:tcW w:w="5922" w:type="dxa"/>
            <w:gridSpan w:val="4"/>
            <w:tcBorders>
              <w:left w:val="nil"/>
              <w:right w:val="nil"/>
            </w:tcBorders>
          </w:tcPr>
          <w:p w14:paraId="767F4C39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</w:tr>
      <w:tr w:rsidR="00B504A5" w14:paraId="4B72A239" w14:textId="77777777" w:rsidTr="00EC0454">
        <w:trPr>
          <w:trHeight w:val="71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3239" w14:textId="77777777" w:rsidR="00B504A5" w:rsidRDefault="00A0730B" w:rsidP="00EC04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Carbon Monoxide Detector Tested:</w:t>
            </w:r>
          </w:p>
        </w:tc>
        <w:tc>
          <w:tcPr>
            <w:tcW w:w="1035" w:type="dxa"/>
            <w:gridSpan w:val="2"/>
            <w:tcBorders>
              <w:left w:val="nil"/>
              <w:right w:val="nil"/>
            </w:tcBorders>
          </w:tcPr>
          <w:p w14:paraId="6D4B985C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vAlign w:val="bottom"/>
          </w:tcPr>
          <w:p w14:paraId="0820F198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Correctly</w:t>
            </w:r>
          </w:p>
        </w:tc>
        <w:tc>
          <w:tcPr>
            <w:tcW w:w="1089" w:type="dxa"/>
            <w:tcBorders>
              <w:left w:val="nil"/>
              <w:right w:val="nil"/>
            </w:tcBorders>
            <w:vAlign w:val="bottom"/>
          </w:tcPr>
          <w:p w14:paraId="72E1048B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84EC5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Incorrectly</w:t>
            </w:r>
          </w:p>
        </w:tc>
      </w:tr>
    </w:tbl>
    <w:p w14:paraId="07C64990" w14:textId="77777777" w:rsidR="00B504A5" w:rsidRDefault="00B504A5">
      <w:pPr>
        <w:rPr>
          <w:rFonts w:ascii="Arial" w:hAnsi="Arial"/>
          <w:sz w:val="22"/>
        </w:rPr>
      </w:pPr>
    </w:p>
    <w:p w14:paraId="5D00DF85" w14:textId="77777777" w:rsidR="00B504A5" w:rsidRDefault="00A073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Carbon Monoxide Detector No. 2</w:t>
      </w:r>
    </w:p>
    <w:p w14:paraId="058BD2BA" w14:textId="77777777" w:rsidR="00B504A5" w:rsidRDefault="00B504A5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90"/>
        <w:gridCol w:w="1035"/>
        <w:gridCol w:w="1197"/>
        <w:gridCol w:w="1197"/>
        <w:gridCol w:w="2511"/>
        <w:gridCol w:w="18"/>
      </w:tblGrid>
      <w:tr w:rsidR="00D60674" w14:paraId="47B317DC" w14:textId="77777777" w:rsidTr="00EC0454">
        <w:trPr>
          <w:gridAfter w:val="1"/>
          <w:wAfter w:w="18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E224" w14:textId="77777777" w:rsidR="00D60674" w:rsidRDefault="00D60674" w:rsidP="00EC04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right w:val="nil"/>
            </w:tcBorders>
          </w:tcPr>
          <w:p w14:paraId="42335E3D" w14:textId="21FCA77E" w:rsidR="00D60674" w:rsidRDefault="00D60674">
            <w:pPr>
              <w:rPr>
                <w:rFonts w:ascii="Arial" w:hAnsi="Arial"/>
                <w:sz w:val="22"/>
              </w:rPr>
            </w:pPr>
          </w:p>
        </w:tc>
      </w:tr>
      <w:tr w:rsidR="00EC0454" w14:paraId="46822EC0" w14:textId="77777777" w:rsidTr="00EC0454">
        <w:trPr>
          <w:gridAfter w:val="1"/>
          <w:wAfter w:w="18" w:type="dxa"/>
          <w:trHeight w:val="3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098B" w14:textId="07E0F446" w:rsidR="00EC0454" w:rsidRDefault="00EC0454" w:rsidP="00EC04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Battery Changing: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80CE95" w14:textId="77777777" w:rsidR="00EC0454" w:rsidRDefault="00EC0454" w:rsidP="00A0730B">
            <w:pPr>
              <w:rPr>
                <w:rFonts w:ascii="Arial" w:hAnsi="Arial"/>
                <w:sz w:val="22"/>
              </w:rPr>
            </w:pPr>
          </w:p>
        </w:tc>
      </w:tr>
      <w:tr w:rsidR="00A0730B" w14:paraId="67F2735C" w14:textId="77777777" w:rsidTr="00EC0454">
        <w:trPr>
          <w:trHeight w:val="66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6913" w14:textId="77777777" w:rsidR="00A0730B" w:rsidRDefault="00A0730B" w:rsidP="00EC04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Carbon Monoxide Detector Tested: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54BC3F2A" w14:textId="77777777" w:rsidR="00A0730B" w:rsidRDefault="00A0730B" w:rsidP="00A0730B">
            <w:pPr>
              <w:rPr>
                <w:rFonts w:ascii="Arial" w:hAnsi="Arial"/>
                <w:sz w:val="22"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66FCC701" w14:textId="585BCC5F" w:rsidR="00A0730B" w:rsidRDefault="00A0730B" w:rsidP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Correctly</w:t>
            </w: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6B5459" w14:textId="77777777" w:rsidR="00A0730B" w:rsidRDefault="00A0730B" w:rsidP="00A0730B">
            <w:pPr>
              <w:rPr>
                <w:rFonts w:ascii="Arial" w:hAnsi="Arial"/>
                <w:sz w:val="22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F8BC9" w14:textId="77777777" w:rsidR="00A0730B" w:rsidRDefault="00A0730B" w:rsidP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Incorrectly</w:t>
            </w:r>
          </w:p>
        </w:tc>
      </w:tr>
    </w:tbl>
    <w:p w14:paraId="5B408C5A" w14:textId="77777777" w:rsidR="00B504A5" w:rsidRDefault="00B504A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3195"/>
        <w:gridCol w:w="944"/>
        <w:gridCol w:w="2296"/>
      </w:tblGrid>
      <w:tr w:rsidR="00B504A5" w14:paraId="10527377" w14:textId="77777777" w:rsidTr="00D60674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5655432B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Tests performed by:</w:t>
            </w:r>
          </w:p>
        </w:tc>
        <w:tc>
          <w:tcPr>
            <w:tcW w:w="3195" w:type="dxa"/>
            <w:tcBorders>
              <w:top w:val="nil"/>
              <w:left w:val="nil"/>
              <w:right w:val="nil"/>
            </w:tcBorders>
          </w:tcPr>
          <w:p w14:paraId="1FFEA6BC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74F332C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</w:tcPr>
          <w:p w14:paraId="046ACD4B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</w:tr>
    </w:tbl>
    <w:p w14:paraId="46245F11" w14:textId="77777777" w:rsidR="00B504A5" w:rsidRDefault="00B504A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3"/>
        <w:gridCol w:w="1005"/>
        <w:gridCol w:w="900"/>
        <w:gridCol w:w="900"/>
        <w:gridCol w:w="1782"/>
      </w:tblGrid>
      <w:tr w:rsidR="00B504A5" w14:paraId="416160FE" w14:textId="77777777" w:rsidTr="00D60674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7C5FE9E9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anyone in the household smoke?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</w:tcPr>
          <w:p w14:paraId="069D8E94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36BDA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17FD6ADB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FF9132C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</w:tr>
    </w:tbl>
    <w:p w14:paraId="4FD2BA3A" w14:textId="77777777" w:rsidR="00B504A5" w:rsidRDefault="00B504A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  <w:gridCol w:w="1145"/>
        <w:gridCol w:w="655"/>
        <w:gridCol w:w="1145"/>
        <w:gridCol w:w="1530"/>
      </w:tblGrid>
      <w:tr w:rsidR="00A0730B" w14:paraId="6B823455" w14:textId="77777777" w:rsidTr="00EC0454"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623F279F" w14:textId="77777777" w:rsidR="00A0730B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you presently have renter’s insurance? Remember, in case of fire, your personal belongings and furniture are not covered under the company’s fire insurance.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E998" w14:textId="5A46B4F4" w:rsidR="00A0730B" w:rsidRDefault="00A0730B">
            <w:pPr>
              <w:rPr>
                <w:rFonts w:ascii="Arial" w:hAnsi="Arial"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6B2E" w14:textId="173D4976" w:rsidR="00A0730B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vAlign w:val="bottom"/>
          </w:tcPr>
          <w:p w14:paraId="27AAA126" w14:textId="77777777" w:rsidR="00A0730B" w:rsidRDefault="00A0730B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4F5B0" w14:textId="77777777" w:rsidR="00A0730B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</w:tr>
    </w:tbl>
    <w:p w14:paraId="7D1E8115" w14:textId="77777777" w:rsidR="00B504A5" w:rsidRDefault="00B504A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43"/>
        <w:gridCol w:w="1257"/>
        <w:gridCol w:w="630"/>
        <w:gridCol w:w="1170"/>
        <w:gridCol w:w="1530"/>
      </w:tblGrid>
      <w:tr w:rsidR="00B504A5" w14:paraId="6DA20895" w14:textId="77777777" w:rsidTr="00EC0454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164B0B87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Would you like your rental manager to send you information and an application for renter’s insurance?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</w:tcPr>
          <w:p w14:paraId="5805E81F" w14:textId="7408F67E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E24C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1E44732D" w14:textId="77777777" w:rsidR="00B504A5" w:rsidRDefault="00B504A5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338AC" w14:textId="77777777" w:rsidR="00B504A5" w:rsidRDefault="00A073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</w:tr>
    </w:tbl>
    <w:p w14:paraId="7C301DC2" w14:textId="77777777" w:rsidR="00B504A5" w:rsidRDefault="00B504A5">
      <w:pPr>
        <w:rPr>
          <w:rFonts w:ascii="Arial" w:hAnsi="Arial"/>
          <w:sz w:val="22"/>
        </w:rPr>
      </w:pPr>
      <w:bookmarkStart w:id="0" w:name="_GoBack"/>
      <w:bookmarkEnd w:id="0"/>
    </w:p>
    <w:sectPr w:rsidR="00B504A5" w:rsidSect="00EC0454">
      <w:footerReference w:type="default" r:id="rId6"/>
      <w:pgSz w:w="12240" w:h="15840"/>
      <w:pgMar w:top="1440" w:right="1440" w:bottom="1440" w:left="1440" w:header="720" w:footer="7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84A18" w14:textId="77777777" w:rsidR="00420668" w:rsidRDefault="00420668">
      <w:r>
        <w:separator/>
      </w:r>
    </w:p>
  </w:endnote>
  <w:endnote w:type="continuationSeparator" w:id="0">
    <w:p w14:paraId="31509B29" w14:textId="77777777" w:rsidR="00420668" w:rsidRDefault="004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441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760AC" w14:textId="6B089B7C" w:rsidR="00EC0454" w:rsidRDefault="00EC0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BB4E1" w14:textId="77777777" w:rsidR="00EC0454" w:rsidRDefault="00EC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7D63" w14:textId="77777777" w:rsidR="00420668" w:rsidRDefault="00420668">
      <w:r>
        <w:separator/>
      </w:r>
    </w:p>
  </w:footnote>
  <w:footnote w:type="continuationSeparator" w:id="0">
    <w:p w14:paraId="524423FF" w14:textId="77777777" w:rsidR="00420668" w:rsidRDefault="0042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B"/>
    <w:rsid w:val="00420668"/>
    <w:rsid w:val="00A0730B"/>
    <w:rsid w:val="00B504A5"/>
    <w:rsid w:val="00D60674"/>
    <w:rsid w:val="00EC0454"/>
    <w:rsid w:val="00E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E519E"/>
  <w15:chartTrackingRefBased/>
  <w15:docId w15:val="{E3E3FFBF-4713-4188-91EE-D0C3D2BE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DefaultBold">
    <w:name w:val="Style Default + Bold"/>
    <w:basedOn w:val="Normal"/>
    <w:pPr>
      <w:widowControl w:val="0"/>
    </w:pPr>
    <w:rPr>
      <w:rFonts w:ascii="Arial" w:hAnsi="Arial"/>
      <w:b/>
      <w:color w:val="000000"/>
      <w:sz w:val="5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C04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Re: Unconditional Quit notice</vt:lpstr>
      </vt:variant>
      <vt:variant>
        <vt:i4>0</vt:i4>
      </vt:variant>
    </vt:vector>
  </HeadingPairs>
  <TitlesOfParts>
    <vt:vector size="1" baseType="lpstr">
      <vt:lpstr>Re: Unconditional Quit notice</vt:lpstr>
    </vt:vector>
  </TitlesOfParts>
  <Company>AMSties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Unconditional Quit notice</dc:title>
  <dc:subject/>
  <dc:creator>AMSties</dc:creator>
  <cp:keywords/>
  <dc:description/>
  <cp:lastModifiedBy>Chris</cp:lastModifiedBy>
  <cp:revision>2</cp:revision>
  <cp:lastPrinted>2005-02-03T14:08:00Z</cp:lastPrinted>
  <dcterms:created xsi:type="dcterms:W3CDTF">2021-01-21T18:04:00Z</dcterms:created>
  <dcterms:modified xsi:type="dcterms:W3CDTF">2021-01-21T18:04:00Z</dcterms:modified>
</cp:coreProperties>
</file>